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C786" w14:textId="6C6A4CAC"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8">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E82795">
        <w:rPr>
          <w:rFonts w:cstheme="minorHAnsi"/>
          <w:b/>
          <w:color w:val="002060"/>
          <w:sz w:val="32"/>
          <w:szCs w:val="32"/>
        </w:rPr>
        <w:t>26</w:t>
      </w:r>
      <w:r w:rsidR="00A60594">
        <w:rPr>
          <w:rFonts w:cstheme="minorHAnsi"/>
          <w:b/>
          <w:color w:val="002060"/>
          <w:sz w:val="32"/>
          <w:szCs w:val="32"/>
        </w:rPr>
        <w:t xml:space="preserve"> May</w:t>
      </w:r>
      <w:r w:rsidR="00D80694">
        <w:rPr>
          <w:rFonts w:cstheme="minorHAnsi"/>
          <w:b/>
          <w:color w:val="002060"/>
          <w:sz w:val="32"/>
          <w:szCs w:val="32"/>
        </w:rPr>
        <w:t xml:space="preserve"> </w:t>
      </w:r>
      <w:r w:rsidR="000E5860">
        <w:rPr>
          <w:rFonts w:cstheme="minorHAnsi"/>
          <w:b/>
          <w:color w:val="002060"/>
          <w:sz w:val="32"/>
          <w:szCs w:val="32"/>
        </w:rPr>
        <w:t>2023</w:t>
      </w:r>
    </w:p>
    <w:p w14:paraId="69A9692C" w14:textId="77777777" w:rsidR="00E62FA1" w:rsidRDefault="00E62FA1" w:rsidP="00DA4989">
      <w:pPr>
        <w:spacing w:before="100" w:beforeAutospacing="1" w:after="0"/>
        <w:rPr>
          <w:rFonts w:eastAsia="Times New Roman" w:cstheme="minorHAnsi"/>
          <w:b/>
          <w:sz w:val="24"/>
          <w:szCs w:val="24"/>
          <w:lang w:eastAsia="en-GB"/>
        </w:rPr>
      </w:pPr>
    </w:p>
    <w:p w14:paraId="6DA1D5DB" w14:textId="77777777" w:rsidR="003C5BA9" w:rsidRDefault="003C5BA9" w:rsidP="005B722C">
      <w:pPr>
        <w:shd w:val="clear" w:color="auto" w:fill="FFFFFF"/>
        <w:textAlignment w:val="baseline"/>
        <w:rPr>
          <w:rFonts w:ascii="Calibri" w:hAnsi="Calibri" w:cs="Calibri"/>
          <w:b/>
          <w:bCs/>
          <w:color w:val="000000"/>
          <w:sz w:val="24"/>
          <w:szCs w:val="24"/>
        </w:rPr>
      </w:pPr>
    </w:p>
    <w:p w14:paraId="32562E71" w14:textId="20B3EF94" w:rsidR="005B722C" w:rsidRDefault="00E82795" w:rsidP="005B722C">
      <w:pPr>
        <w:shd w:val="clear" w:color="auto" w:fill="FFFFFF"/>
        <w:textAlignment w:val="baseline"/>
        <w:rPr>
          <w:rFonts w:ascii="Calibri" w:hAnsi="Calibri" w:cs="Calibri"/>
          <w:color w:val="000000"/>
          <w:sz w:val="24"/>
          <w:szCs w:val="24"/>
        </w:rPr>
      </w:pPr>
      <w:r>
        <w:rPr>
          <w:rFonts w:ascii="Calibri" w:hAnsi="Calibri" w:cs="Calibri"/>
          <w:b/>
          <w:bCs/>
          <w:color w:val="000000"/>
          <w:sz w:val="24"/>
          <w:szCs w:val="24"/>
        </w:rPr>
        <w:t>Together We Care event</w:t>
      </w:r>
    </w:p>
    <w:p w14:paraId="1EC419FE" w14:textId="2E791A33" w:rsidR="00E82795" w:rsidRPr="00E82795" w:rsidRDefault="00E82795" w:rsidP="00E82795">
      <w:pPr>
        <w:spacing w:before="100" w:beforeAutospacing="1" w:after="0"/>
        <w:rPr>
          <w:rFonts w:ascii="Calibri" w:eastAsia="Times New Roman" w:hAnsi="Calibri" w:cs="Calibri"/>
          <w:color w:val="000000"/>
          <w:lang w:eastAsia="en-GB"/>
        </w:rPr>
      </w:pPr>
      <w:r w:rsidRPr="00E82795">
        <w:rPr>
          <w:rFonts w:ascii="Calibri" w:eastAsia="Times New Roman" w:hAnsi="Calibri" w:cs="Calibri"/>
          <w:color w:val="000000"/>
          <w:lang w:eastAsia="en-GB"/>
        </w:rPr>
        <w:t xml:space="preserve">In 2022, NHS Highland approved a five-year strategy, Together We Care. This followed extensive engagement with communities, people who use our services, our partners and workforce across Highland, and the strategy has since been translated into a detailed action plan to achieve the outcomes people told us were important to them. Today we are launching a video which illustrates those outcomes and the journey we will need to go on together to achieve them together. </w:t>
      </w:r>
      <w:hyperlink r:id="rId9" w:history="1">
        <w:r w:rsidRPr="00E82795">
          <w:rPr>
            <w:rStyle w:val="Hyperlink"/>
            <w:rFonts w:ascii="Calibri" w:eastAsia="Times New Roman" w:hAnsi="Calibri" w:cs="Calibri"/>
            <w:lang w:eastAsia="en-GB"/>
          </w:rPr>
          <w:t>You can view the video here.</w:t>
        </w:r>
      </w:hyperlink>
    </w:p>
    <w:p w14:paraId="76EED3E4" w14:textId="447F9263" w:rsidR="00E82795" w:rsidRDefault="00E82795" w:rsidP="00E82795">
      <w:pPr>
        <w:spacing w:before="100" w:beforeAutospacing="1" w:after="0"/>
        <w:rPr>
          <w:rFonts w:ascii="Calibri" w:eastAsia="Times New Roman" w:hAnsi="Calibri" w:cs="Calibri"/>
          <w:color w:val="000000"/>
          <w:lang w:eastAsia="en-GB"/>
        </w:rPr>
      </w:pPr>
      <w:r w:rsidRPr="00E82795">
        <w:rPr>
          <w:rFonts w:ascii="Calibri" w:eastAsia="Times New Roman" w:hAnsi="Calibri" w:cs="Calibri"/>
          <w:color w:val="000000"/>
          <w:lang w:eastAsia="en-GB"/>
        </w:rPr>
        <w:t xml:space="preserve">We are holding an online session to share more about Together We Care. Chief Executive Pamela Dudek and colleagues will present the strategy, and there will be an opportunity to ask questions and make suggestions as to how we can shape future services. </w:t>
      </w:r>
      <w:hyperlink r:id="rId10" w:history="1">
        <w:r w:rsidRPr="00E82795">
          <w:rPr>
            <w:rStyle w:val="Hyperlink"/>
            <w:rFonts w:ascii="Calibri" w:eastAsia="Times New Roman" w:hAnsi="Calibri" w:cs="Calibri"/>
            <w:lang w:eastAsia="en-GB"/>
          </w:rPr>
          <w:t xml:space="preserve">You can join the session live at 2pm on 2 June by clicking this link. </w:t>
        </w:r>
      </w:hyperlink>
      <w:r w:rsidRPr="00E82795">
        <w:rPr>
          <w:rFonts w:ascii="Calibri" w:eastAsia="Times New Roman" w:hAnsi="Calibri" w:cs="Calibri"/>
          <w:color w:val="000000"/>
          <w:lang w:eastAsia="en-GB"/>
        </w:rPr>
        <w:t xml:space="preserve"> The event, which is expected to last up to an hour, is open to both colleagues and the public and we will share a recording of the session afterwards.</w:t>
      </w:r>
    </w:p>
    <w:p w14:paraId="619898CF" w14:textId="7818CCE8" w:rsidR="00511EA0" w:rsidRDefault="00511EA0" w:rsidP="00E82795">
      <w:pPr>
        <w:spacing w:before="100" w:beforeAutospacing="1" w:after="0"/>
        <w:rPr>
          <w:rFonts w:eastAsia="Times New Roman" w:cstheme="minorHAnsi"/>
          <w:b/>
          <w:sz w:val="24"/>
          <w:szCs w:val="24"/>
        </w:rPr>
      </w:pPr>
      <w:r>
        <w:rPr>
          <w:rFonts w:eastAsia="Times New Roman" w:cstheme="minorHAnsi"/>
          <w:b/>
          <w:sz w:val="24"/>
          <w:szCs w:val="24"/>
        </w:rPr>
        <w:t>Lochaber Stak</w:t>
      </w:r>
      <w:r w:rsidR="007A06B8">
        <w:rPr>
          <w:rFonts w:eastAsia="Times New Roman" w:cstheme="minorHAnsi"/>
          <w:b/>
          <w:sz w:val="24"/>
          <w:szCs w:val="24"/>
        </w:rPr>
        <w:t>e</w:t>
      </w:r>
      <w:r>
        <w:rPr>
          <w:rFonts w:eastAsia="Times New Roman" w:cstheme="minorHAnsi"/>
          <w:b/>
          <w:sz w:val="24"/>
          <w:szCs w:val="24"/>
        </w:rPr>
        <w:t>holder Event</w:t>
      </w:r>
    </w:p>
    <w:p w14:paraId="3224BE02" w14:textId="346D0994" w:rsidR="00511EA0" w:rsidRDefault="00511EA0" w:rsidP="00E82795">
      <w:pPr>
        <w:spacing w:before="100" w:beforeAutospacing="1" w:after="0"/>
        <w:rPr>
          <w:rFonts w:eastAsia="Times New Roman" w:cstheme="minorHAnsi"/>
        </w:rPr>
      </w:pPr>
      <w:r>
        <w:rPr>
          <w:rFonts w:eastAsia="Times New Roman" w:cstheme="minorHAnsi"/>
        </w:rPr>
        <w:t>We will present proposals on services to be provided in the future from the replacement for Fort William’s Belford H</w:t>
      </w:r>
      <w:r w:rsidR="00CC2D06">
        <w:rPr>
          <w:rFonts w:eastAsia="Times New Roman" w:cstheme="minorHAnsi"/>
        </w:rPr>
        <w:t xml:space="preserve">ospital. All are invited to come along and hear from the services and community representatives involved, and share views and feedback. </w:t>
      </w:r>
    </w:p>
    <w:p w14:paraId="0EEC923B" w14:textId="11BD92EB" w:rsidR="00CC2D06" w:rsidRDefault="00CC2D06" w:rsidP="00E82795">
      <w:pPr>
        <w:spacing w:before="100" w:beforeAutospacing="1" w:after="0"/>
        <w:rPr>
          <w:rFonts w:eastAsia="Times New Roman" w:cstheme="minorHAnsi"/>
        </w:rPr>
      </w:pPr>
      <w:r>
        <w:rPr>
          <w:rFonts w:eastAsia="Times New Roman" w:cstheme="minorHAnsi"/>
        </w:rPr>
        <w:t>1pm – 6pm on Tuesday 6 June</w:t>
      </w:r>
      <w:r>
        <w:rPr>
          <w:rFonts w:eastAsia="Times New Roman" w:cstheme="minorHAnsi"/>
        </w:rPr>
        <w:br/>
        <w:t xml:space="preserve">The Nevis Centre, An </w:t>
      </w:r>
      <w:proofErr w:type="spellStart"/>
      <w:r>
        <w:rPr>
          <w:rFonts w:eastAsia="Times New Roman" w:cstheme="minorHAnsi"/>
        </w:rPr>
        <w:t>Aird</w:t>
      </w:r>
      <w:proofErr w:type="spellEnd"/>
      <w:r>
        <w:rPr>
          <w:rFonts w:eastAsia="Times New Roman" w:cstheme="minorHAnsi"/>
        </w:rPr>
        <w:t xml:space="preserve"> Road, Fort William PH33 6AN</w:t>
      </w:r>
    </w:p>
    <w:p w14:paraId="24B297D5" w14:textId="5C2A6F63" w:rsidR="00CC2D06" w:rsidRPr="00511EA0" w:rsidRDefault="00CC2D06" w:rsidP="00E82795">
      <w:pPr>
        <w:spacing w:before="100" w:beforeAutospacing="1" w:after="0"/>
        <w:rPr>
          <w:rFonts w:eastAsia="Times New Roman" w:cstheme="minorHAnsi"/>
        </w:rPr>
      </w:pPr>
      <w:r>
        <w:rPr>
          <w:rFonts w:eastAsia="Times New Roman" w:cstheme="minorHAnsi"/>
        </w:rPr>
        <w:t xml:space="preserve">For further information please email </w:t>
      </w:r>
      <w:proofErr w:type="spellStart"/>
      <w:r>
        <w:rPr>
          <w:rFonts w:eastAsia="Times New Roman" w:cstheme="minorHAnsi"/>
        </w:rPr>
        <w:t>nhsh.nhshighlandestatesprojects@nhs.scot</w:t>
      </w:r>
      <w:proofErr w:type="spellEnd"/>
    </w:p>
    <w:p w14:paraId="7DE34385" w14:textId="362B31DD" w:rsidR="000E4203" w:rsidRPr="003C5BA9" w:rsidRDefault="003C5BA9" w:rsidP="00E82795">
      <w:pPr>
        <w:spacing w:before="100" w:beforeAutospacing="1" w:after="0"/>
        <w:rPr>
          <w:rFonts w:eastAsia="Times New Roman" w:cstheme="minorHAnsi"/>
          <w:b/>
          <w:sz w:val="24"/>
          <w:szCs w:val="24"/>
        </w:rPr>
      </w:pPr>
      <w:r>
        <w:rPr>
          <w:rFonts w:eastAsia="Times New Roman" w:cstheme="minorHAnsi"/>
          <w:b/>
          <w:sz w:val="24"/>
          <w:szCs w:val="24"/>
        </w:rPr>
        <w:t>Ward closure update</w:t>
      </w:r>
    </w:p>
    <w:p w14:paraId="6979289E" w14:textId="2528B9F6" w:rsidR="00E82795" w:rsidRPr="00E82795" w:rsidRDefault="00E82795" w:rsidP="00E82795">
      <w:pPr>
        <w:pStyle w:val="NormalWeb"/>
        <w:shd w:val="clear" w:color="auto" w:fill="FFFFFF"/>
        <w:tabs>
          <w:tab w:val="left" w:pos="720"/>
          <w:tab w:val="left" w:pos="1440"/>
          <w:tab w:val="left" w:pos="2160"/>
          <w:tab w:val="left" w:pos="3817"/>
        </w:tabs>
        <w:spacing w:before="300" w:after="300"/>
        <w:rPr>
          <w:rFonts w:asciiTheme="minorHAnsi" w:hAnsiTheme="minorHAnsi" w:cstheme="minorHAnsi"/>
          <w:sz w:val="22"/>
          <w:szCs w:val="22"/>
          <w:lang w:val="en-GB" w:eastAsia="en-GB"/>
        </w:rPr>
      </w:pPr>
      <w:r w:rsidRPr="00E82795">
        <w:rPr>
          <w:rFonts w:asciiTheme="minorHAnsi" w:hAnsiTheme="minorHAnsi" w:cstheme="minorHAnsi"/>
          <w:sz w:val="22"/>
          <w:szCs w:val="22"/>
          <w:lang w:val="en-GB" w:eastAsia="en-GB"/>
        </w:rPr>
        <w:t xml:space="preserve">Ward </w:t>
      </w:r>
      <w:r w:rsidR="00C3693A">
        <w:rPr>
          <w:rFonts w:asciiTheme="minorHAnsi" w:hAnsiTheme="minorHAnsi" w:cstheme="minorHAnsi"/>
          <w:sz w:val="22"/>
          <w:szCs w:val="22"/>
          <w:lang w:val="en-GB" w:eastAsia="en-GB"/>
        </w:rPr>
        <w:t>6C Raigmore reopened on M</w:t>
      </w:r>
      <w:r>
        <w:rPr>
          <w:rFonts w:asciiTheme="minorHAnsi" w:hAnsiTheme="minorHAnsi" w:cstheme="minorHAnsi"/>
          <w:sz w:val="22"/>
          <w:szCs w:val="22"/>
          <w:lang w:val="en-GB" w:eastAsia="en-GB"/>
        </w:rPr>
        <w:t>onday.</w:t>
      </w:r>
    </w:p>
    <w:p w14:paraId="042E092E" w14:textId="59CB3514" w:rsidR="00E82795" w:rsidRPr="00E82795" w:rsidRDefault="00E82795" w:rsidP="00E82795">
      <w:pPr>
        <w:pStyle w:val="NormalWeb"/>
        <w:shd w:val="clear" w:color="auto" w:fill="FFFFFF"/>
        <w:tabs>
          <w:tab w:val="left" w:pos="720"/>
          <w:tab w:val="left" w:pos="1440"/>
          <w:tab w:val="left" w:pos="2160"/>
          <w:tab w:val="left" w:pos="3817"/>
        </w:tabs>
        <w:spacing w:before="300" w:after="300"/>
        <w:rPr>
          <w:rFonts w:asciiTheme="minorHAnsi" w:hAnsiTheme="minorHAnsi" w:cstheme="minorHAnsi"/>
          <w:sz w:val="22"/>
          <w:szCs w:val="22"/>
          <w:lang w:val="en-GB" w:eastAsia="en-GB"/>
        </w:rPr>
      </w:pPr>
      <w:r w:rsidRPr="00E82795">
        <w:rPr>
          <w:rFonts w:asciiTheme="minorHAnsi" w:hAnsiTheme="minorHAnsi" w:cstheme="minorHAnsi"/>
          <w:sz w:val="22"/>
          <w:szCs w:val="22"/>
          <w:lang w:val="en-GB" w:eastAsia="en-GB"/>
        </w:rPr>
        <w:t xml:space="preserve">Ward 4C Raigmore was closed to new admissions/transfers on the evening of </w:t>
      </w:r>
      <w:r>
        <w:rPr>
          <w:rFonts w:asciiTheme="minorHAnsi" w:hAnsiTheme="minorHAnsi" w:cstheme="minorHAnsi"/>
          <w:sz w:val="22"/>
          <w:szCs w:val="22"/>
          <w:lang w:val="en-GB" w:eastAsia="en-GB"/>
        </w:rPr>
        <w:t xml:space="preserve">22 May. </w:t>
      </w:r>
      <w:r w:rsidRPr="00E82795">
        <w:rPr>
          <w:rFonts w:asciiTheme="minorHAnsi" w:hAnsiTheme="minorHAnsi" w:cstheme="minorHAnsi"/>
          <w:sz w:val="22"/>
          <w:szCs w:val="22"/>
          <w:lang w:val="en-GB" w:eastAsia="en-GB"/>
        </w:rPr>
        <w:t>Precautions are in place as per national guidance.</w:t>
      </w:r>
    </w:p>
    <w:p w14:paraId="166FFD08" w14:textId="15CDD57F" w:rsidR="00020392" w:rsidRPr="00E118D0" w:rsidRDefault="000E56E2" w:rsidP="00E82795">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color w:val="0B0C0C"/>
          <w:sz w:val="22"/>
          <w:szCs w:val="22"/>
        </w:rPr>
      </w:pPr>
      <w:r w:rsidRPr="00E426A4">
        <w:rPr>
          <w:rFonts w:asciiTheme="minorHAnsi" w:hAnsiTheme="minorHAnsi" w:cstheme="minorHAnsi"/>
          <w:b/>
          <w:color w:val="201F1E"/>
          <w:lang w:eastAsia="en-GB"/>
        </w:rPr>
        <w:t>Fe</w:t>
      </w:r>
      <w:r w:rsidR="00020392" w:rsidRPr="00E426A4">
        <w:rPr>
          <w:rFonts w:asciiTheme="minorHAnsi" w:hAnsiTheme="minorHAnsi" w:cstheme="minorHAnsi"/>
          <w:b/>
          <w:color w:val="201F1E"/>
          <w:lang w:eastAsia="en-GB"/>
        </w:rPr>
        <w:t>e</w:t>
      </w:r>
      <w:r w:rsidR="00020392" w:rsidRPr="00E118D0">
        <w:rPr>
          <w:rFonts w:asciiTheme="minorHAnsi" w:hAnsiTheme="minorHAnsi" w:cstheme="minorHAnsi"/>
          <w:b/>
          <w:color w:val="201F1E"/>
          <w:lang w:eastAsia="en-GB"/>
        </w:rPr>
        <w:t>dback</w:t>
      </w:r>
      <w:r w:rsidR="000037BA" w:rsidRPr="00E118D0">
        <w:rPr>
          <w:rFonts w:asciiTheme="minorHAnsi" w:hAnsiTheme="minorHAnsi" w:cstheme="minorHAnsi"/>
          <w:b/>
          <w:color w:val="201F1E"/>
          <w:lang w:eastAsia="en-GB"/>
        </w:rPr>
        <w:tab/>
      </w:r>
      <w:r w:rsidR="00204865" w:rsidRPr="00E118D0">
        <w:rPr>
          <w:rFonts w:asciiTheme="minorHAnsi" w:hAnsiTheme="minorHAnsi" w:cstheme="minorHAnsi"/>
          <w:b/>
          <w:color w:val="201F1E"/>
          <w:lang w:eastAsia="en-GB"/>
        </w:rPr>
        <w:tab/>
      </w:r>
      <w:r w:rsidR="006E0673">
        <w:rPr>
          <w:rFonts w:asciiTheme="minorHAnsi" w:hAnsiTheme="minorHAnsi" w:cstheme="minorHAnsi"/>
          <w:b/>
          <w:color w:val="201F1E"/>
          <w:lang w:eastAsia="en-GB"/>
        </w:rPr>
        <w:tab/>
      </w:r>
    </w:p>
    <w:p w14:paraId="2231757B" w14:textId="7D237804" w:rsidR="00F524F5" w:rsidRPr="00037202" w:rsidRDefault="00020392" w:rsidP="00967876">
      <w:pPr>
        <w:shd w:val="clear" w:color="auto" w:fill="FFFFFF"/>
        <w:spacing w:after="0"/>
        <w:rPr>
          <w:rFonts w:eastAsia="Times New Roman" w:cstheme="minorHAnsi"/>
          <w:color w:val="201F1E"/>
          <w:lang w:eastAsia="en-GB"/>
        </w:rPr>
      </w:pPr>
      <w:r w:rsidRPr="00037202">
        <w:rPr>
          <w:rFonts w:eastAsia="Times New Roman" w:cstheme="minorHAnsi"/>
          <w:color w:val="201F1E"/>
          <w:lang w:eastAsia="en-GB"/>
        </w:rPr>
        <w:t>If you have comments or queries ple</w:t>
      </w:r>
      <w:r w:rsidR="00332B17" w:rsidRPr="00037202">
        <w:rPr>
          <w:rFonts w:eastAsia="Times New Roman" w:cstheme="minorHAnsi"/>
          <w:color w:val="201F1E"/>
          <w:lang w:eastAsia="en-GB"/>
        </w:rPr>
        <w:t xml:space="preserve">ase contact </w:t>
      </w:r>
      <w:hyperlink r:id="rId11" w:history="1">
        <w:r w:rsidR="00F524F5" w:rsidRPr="00037202">
          <w:rPr>
            <w:rStyle w:val="Hyperlink"/>
            <w:rFonts w:eastAsia="Times New Roman" w:cstheme="minorHAnsi"/>
            <w:lang w:eastAsia="en-GB"/>
          </w:rPr>
          <w:t>nhshighland.feedback@nhs.scot</w:t>
        </w:r>
      </w:hyperlink>
    </w:p>
    <w:sectPr w:rsidR="00F524F5" w:rsidRPr="0003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D00C" w14:textId="77777777" w:rsidR="00B57290" w:rsidRDefault="00B57290" w:rsidP="0032358E">
      <w:pPr>
        <w:spacing w:after="0" w:line="240" w:lineRule="auto"/>
      </w:pPr>
      <w:r>
        <w:separator/>
      </w:r>
    </w:p>
  </w:endnote>
  <w:endnote w:type="continuationSeparator" w:id="0">
    <w:p w14:paraId="097EB1B0" w14:textId="77777777" w:rsidR="00B57290" w:rsidRDefault="00B57290"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23B7" w14:textId="77777777" w:rsidR="00B57290" w:rsidRDefault="00B57290" w:rsidP="0032358E">
      <w:pPr>
        <w:spacing w:after="0" w:line="240" w:lineRule="auto"/>
      </w:pPr>
      <w:r>
        <w:separator/>
      </w:r>
    </w:p>
  </w:footnote>
  <w:footnote w:type="continuationSeparator" w:id="0">
    <w:p w14:paraId="5BBCF914" w14:textId="77777777" w:rsidR="00B57290" w:rsidRDefault="00B57290" w:rsidP="00323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76E"/>
    <w:multiLevelType w:val="multilevel"/>
    <w:tmpl w:val="788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D361F"/>
    <w:multiLevelType w:val="hybridMultilevel"/>
    <w:tmpl w:val="F6B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C7383"/>
    <w:multiLevelType w:val="multilevel"/>
    <w:tmpl w:val="8D5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B7651"/>
    <w:multiLevelType w:val="hybridMultilevel"/>
    <w:tmpl w:val="A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105CB"/>
    <w:multiLevelType w:val="hybridMultilevel"/>
    <w:tmpl w:val="B444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17C24"/>
    <w:multiLevelType w:val="hybridMultilevel"/>
    <w:tmpl w:val="AE5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12652"/>
    <w:multiLevelType w:val="hybridMultilevel"/>
    <w:tmpl w:val="AE16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E03F7"/>
    <w:multiLevelType w:val="hybridMultilevel"/>
    <w:tmpl w:val="AF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327402">
    <w:abstractNumId w:val="8"/>
  </w:num>
  <w:num w:numId="2" w16cid:durableId="108744457">
    <w:abstractNumId w:val="0"/>
  </w:num>
  <w:num w:numId="3" w16cid:durableId="163086284">
    <w:abstractNumId w:val="4"/>
  </w:num>
  <w:num w:numId="4" w16cid:durableId="1109661125">
    <w:abstractNumId w:val="5"/>
  </w:num>
  <w:num w:numId="5" w16cid:durableId="500318123">
    <w:abstractNumId w:val="1"/>
  </w:num>
  <w:num w:numId="6" w16cid:durableId="2033219930">
    <w:abstractNumId w:val="3"/>
  </w:num>
  <w:num w:numId="7" w16cid:durableId="1309629501">
    <w:abstractNumId w:val="2"/>
  </w:num>
  <w:num w:numId="8" w16cid:durableId="1766152537">
    <w:abstractNumId w:val="9"/>
  </w:num>
  <w:num w:numId="9" w16cid:durableId="1312173931">
    <w:abstractNumId w:val="10"/>
  </w:num>
  <w:num w:numId="10" w16cid:durableId="1678731331">
    <w:abstractNumId w:val="7"/>
  </w:num>
  <w:num w:numId="11" w16cid:durableId="635351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000"/>
    <w:rsid w:val="00001163"/>
    <w:rsid w:val="000037BA"/>
    <w:rsid w:val="000100F0"/>
    <w:rsid w:val="000103F0"/>
    <w:rsid w:val="00016613"/>
    <w:rsid w:val="000168A8"/>
    <w:rsid w:val="00016B8C"/>
    <w:rsid w:val="00020392"/>
    <w:rsid w:val="000235C4"/>
    <w:rsid w:val="000305EE"/>
    <w:rsid w:val="000306C4"/>
    <w:rsid w:val="000348FC"/>
    <w:rsid w:val="00037202"/>
    <w:rsid w:val="000445DD"/>
    <w:rsid w:val="000463D4"/>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4203"/>
    <w:rsid w:val="000E56E2"/>
    <w:rsid w:val="000E5860"/>
    <w:rsid w:val="000E6966"/>
    <w:rsid w:val="00102B72"/>
    <w:rsid w:val="00105CD9"/>
    <w:rsid w:val="00113E94"/>
    <w:rsid w:val="00113EC3"/>
    <w:rsid w:val="00117039"/>
    <w:rsid w:val="0013357D"/>
    <w:rsid w:val="00144462"/>
    <w:rsid w:val="0014554D"/>
    <w:rsid w:val="001528B2"/>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6F1"/>
    <w:rsid w:val="001C6D6A"/>
    <w:rsid w:val="001D23AE"/>
    <w:rsid w:val="001D384A"/>
    <w:rsid w:val="001D420F"/>
    <w:rsid w:val="001D57FA"/>
    <w:rsid w:val="001E0564"/>
    <w:rsid w:val="001E1606"/>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607CB"/>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B7EC8"/>
    <w:rsid w:val="003C26EE"/>
    <w:rsid w:val="003C5BA9"/>
    <w:rsid w:val="003D7093"/>
    <w:rsid w:val="003D7944"/>
    <w:rsid w:val="003E54B9"/>
    <w:rsid w:val="003F4D6B"/>
    <w:rsid w:val="00401D27"/>
    <w:rsid w:val="00405656"/>
    <w:rsid w:val="0041087E"/>
    <w:rsid w:val="00411A4E"/>
    <w:rsid w:val="00412D85"/>
    <w:rsid w:val="00413DBF"/>
    <w:rsid w:val="00416183"/>
    <w:rsid w:val="00417953"/>
    <w:rsid w:val="004238E2"/>
    <w:rsid w:val="00423F2E"/>
    <w:rsid w:val="00424261"/>
    <w:rsid w:val="0042621F"/>
    <w:rsid w:val="00426AB9"/>
    <w:rsid w:val="00430B4B"/>
    <w:rsid w:val="00436DEF"/>
    <w:rsid w:val="004402A0"/>
    <w:rsid w:val="00440EBB"/>
    <w:rsid w:val="00442FA4"/>
    <w:rsid w:val="00452AD5"/>
    <w:rsid w:val="00455B5F"/>
    <w:rsid w:val="00463661"/>
    <w:rsid w:val="0046415F"/>
    <w:rsid w:val="00480043"/>
    <w:rsid w:val="004803E4"/>
    <w:rsid w:val="00481363"/>
    <w:rsid w:val="00491B84"/>
    <w:rsid w:val="004A1711"/>
    <w:rsid w:val="004A38F7"/>
    <w:rsid w:val="004B29E8"/>
    <w:rsid w:val="004B448D"/>
    <w:rsid w:val="004C403B"/>
    <w:rsid w:val="004C5C46"/>
    <w:rsid w:val="004C615F"/>
    <w:rsid w:val="004C7D49"/>
    <w:rsid w:val="004D5025"/>
    <w:rsid w:val="004D526F"/>
    <w:rsid w:val="004D6297"/>
    <w:rsid w:val="004D6D4C"/>
    <w:rsid w:val="004F0C87"/>
    <w:rsid w:val="00502D3A"/>
    <w:rsid w:val="00506323"/>
    <w:rsid w:val="00511EA0"/>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22C"/>
    <w:rsid w:val="005B7D4E"/>
    <w:rsid w:val="005C027A"/>
    <w:rsid w:val="005C2729"/>
    <w:rsid w:val="005C2ACB"/>
    <w:rsid w:val="005D1553"/>
    <w:rsid w:val="005D1BBB"/>
    <w:rsid w:val="005D45F9"/>
    <w:rsid w:val="005E64D2"/>
    <w:rsid w:val="005F1C5C"/>
    <w:rsid w:val="005F2EE4"/>
    <w:rsid w:val="005F4B37"/>
    <w:rsid w:val="005F50CE"/>
    <w:rsid w:val="00601D01"/>
    <w:rsid w:val="006066CC"/>
    <w:rsid w:val="006136EC"/>
    <w:rsid w:val="00620636"/>
    <w:rsid w:val="00621B5C"/>
    <w:rsid w:val="00625833"/>
    <w:rsid w:val="00633EB2"/>
    <w:rsid w:val="006351EC"/>
    <w:rsid w:val="00635784"/>
    <w:rsid w:val="00653E40"/>
    <w:rsid w:val="00654BA4"/>
    <w:rsid w:val="00656A50"/>
    <w:rsid w:val="00661041"/>
    <w:rsid w:val="006625C5"/>
    <w:rsid w:val="00664BB0"/>
    <w:rsid w:val="00665669"/>
    <w:rsid w:val="00675670"/>
    <w:rsid w:val="00684F09"/>
    <w:rsid w:val="006910B0"/>
    <w:rsid w:val="00695987"/>
    <w:rsid w:val="006A10E2"/>
    <w:rsid w:val="006A2E9A"/>
    <w:rsid w:val="006C1D63"/>
    <w:rsid w:val="006C4F7D"/>
    <w:rsid w:val="006C543F"/>
    <w:rsid w:val="006D4FEC"/>
    <w:rsid w:val="006D67DC"/>
    <w:rsid w:val="006D753D"/>
    <w:rsid w:val="006E0673"/>
    <w:rsid w:val="006E0F29"/>
    <w:rsid w:val="006E1B41"/>
    <w:rsid w:val="006E3E1F"/>
    <w:rsid w:val="006F039D"/>
    <w:rsid w:val="006F08C4"/>
    <w:rsid w:val="006F30B1"/>
    <w:rsid w:val="007004D3"/>
    <w:rsid w:val="00707664"/>
    <w:rsid w:val="0071470D"/>
    <w:rsid w:val="00721CA2"/>
    <w:rsid w:val="00723B03"/>
    <w:rsid w:val="0072774B"/>
    <w:rsid w:val="00736559"/>
    <w:rsid w:val="0074058B"/>
    <w:rsid w:val="0074492E"/>
    <w:rsid w:val="0075665F"/>
    <w:rsid w:val="0075685A"/>
    <w:rsid w:val="0076123A"/>
    <w:rsid w:val="00770E6D"/>
    <w:rsid w:val="00774EC0"/>
    <w:rsid w:val="00781ED7"/>
    <w:rsid w:val="007831A3"/>
    <w:rsid w:val="007910FE"/>
    <w:rsid w:val="00794219"/>
    <w:rsid w:val="0079568E"/>
    <w:rsid w:val="007959EB"/>
    <w:rsid w:val="00796EF4"/>
    <w:rsid w:val="007A06B8"/>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50BE8"/>
    <w:rsid w:val="00851EA1"/>
    <w:rsid w:val="00857256"/>
    <w:rsid w:val="00863AD4"/>
    <w:rsid w:val="00865405"/>
    <w:rsid w:val="00866A28"/>
    <w:rsid w:val="00867028"/>
    <w:rsid w:val="0086713C"/>
    <w:rsid w:val="00871934"/>
    <w:rsid w:val="00872175"/>
    <w:rsid w:val="008734BB"/>
    <w:rsid w:val="008776BD"/>
    <w:rsid w:val="008818AE"/>
    <w:rsid w:val="008831B9"/>
    <w:rsid w:val="0088329C"/>
    <w:rsid w:val="008A50FC"/>
    <w:rsid w:val="008A6A69"/>
    <w:rsid w:val="008B7285"/>
    <w:rsid w:val="008C0C1A"/>
    <w:rsid w:val="008F06D4"/>
    <w:rsid w:val="008F7E7E"/>
    <w:rsid w:val="00902B34"/>
    <w:rsid w:val="0090649B"/>
    <w:rsid w:val="00911333"/>
    <w:rsid w:val="0091359F"/>
    <w:rsid w:val="009156EF"/>
    <w:rsid w:val="0092533D"/>
    <w:rsid w:val="00932056"/>
    <w:rsid w:val="009339B3"/>
    <w:rsid w:val="00935267"/>
    <w:rsid w:val="00935F2B"/>
    <w:rsid w:val="00936230"/>
    <w:rsid w:val="00940CC9"/>
    <w:rsid w:val="009473CB"/>
    <w:rsid w:val="00955DB7"/>
    <w:rsid w:val="00957164"/>
    <w:rsid w:val="00963E9B"/>
    <w:rsid w:val="009672E2"/>
    <w:rsid w:val="00967876"/>
    <w:rsid w:val="00971F82"/>
    <w:rsid w:val="00974C1C"/>
    <w:rsid w:val="00981B49"/>
    <w:rsid w:val="00984D9F"/>
    <w:rsid w:val="009876D6"/>
    <w:rsid w:val="009941F9"/>
    <w:rsid w:val="009A48ED"/>
    <w:rsid w:val="009C0B9E"/>
    <w:rsid w:val="009C47C5"/>
    <w:rsid w:val="009D1520"/>
    <w:rsid w:val="009D5B51"/>
    <w:rsid w:val="009F6EA0"/>
    <w:rsid w:val="009F77D8"/>
    <w:rsid w:val="00A02C83"/>
    <w:rsid w:val="00A065BC"/>
    <w:rsid w:val="00A07B09"/>
    <w:rsid w:val="00A17F96"/>
    <w:rsid w:val="00A212A9"/>
    <w:rsid w:val="00A237F4"/>
    <w:rsid w:val="00A23F33"/>
    <w:rsid w:val="00A24C32"/>
    <w:rsid w:val="00A253A7"/>
    <w:rsid w:val="00A2641A"/>
    <w:rsid w:val="00A3137C"/>
    <w:rsid w:val="00A4278D"/>
    <w:rsid w:val="00A45CB8"/>
    <w:rsid w:val="00A513AF"/>
    <w:rsid w:val="00A52B93"/>
    <w:rsid w:val="00A54D5F"/>
    <w:rsid w:val="00A60594"/>
    <w:rsid w:val="00A6170E"/>
    <w:rsid w:val="00A64A1B"/>
    <w:rsid w:val="00A729AF"/>
    <w:rsid w:val="00A775EE"/>
    <w:rsid w:val="00A80600"/>
    <w:rsid w:val="00A82029"/>
    <w:rsid w:val="00A946AA"/>
    <w:rsid w:val="00AA4E12"/>
    <w:rsid w:val="00AA69B3"/>
    <w:rsid w:val="00AA7CCA"/>
    <w:rsid w:val="00AB0217"/>
    <w:rsid w:val="00AC0792"/>
    <w:rsid w:val="00AC2116"/>
    <w:rsid w:val="00AC3E03"/>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57290"/>
    <w:rsid w:val="00B71439"/>
    <w:rsid w:val="00B72CFB"/>
    <w:rsid w:val="00B74F4E"/>
    <w:rsid w:val="00B91026"/>
    <w:rsid w:val="00B956A7"/>
    <w:rsid w:val="00B96891"/>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342"/>
    <w:rsid w:val="00C0372B"/>
    <w:rsid w:val="00C10F29"/>
    <w:rsid w:val="00C14540"/>
    <w:rsid w:val="00C17598"/>
    <w:rsid w:val="00C1796A"/>
    <w:rsid w:val="00C20D4D"/>
    <w:rsid w:val="00C32E11"/>
    <w:rsid w:val="00C32F96"/>
    <w:rsid w:val="00C3693A"/>
    <w:rsid w:val="00C41FDD"/>
    <w:rsid w:val="00C434B1"/>
    <w:rsid w:val="00C50BBC"/>
    <w:rsid w:val="00C56699"/>
    <w:rsid w:val="00C60FE1"/>
    <w:rsid w:val="00C72830"/>
    <w:rsid w:val="00C73420"/>
    <w:rsid w:val="00C73A07"/>
    <w:rsid w:val="00C73F08"/>
    <w:rsid w:val="00C77C39"/>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2D06"/>
    <w:rsid w:val="00CC7614"/>
    <w:rsid w:val="00CD2CA8"/>
    <w:rsid w:val="00CD3021"/>
    <w:rsid w:val="00CD30BC"/>
    <w:rsid w:val="00CE133D"/>
    <w:rsid w:val="00CE1A01"/>
    <w:rsid w:val="00CE5D51"/>
    <w:rsid w:val="00D00241"/>
    <w:rsid w:val="00D02467"/>
    <w:rsid w:val="00D03C98"/>
    <w:rsid w:val="00D10F9A"/>
    <w:rsid w:val="00D13108"/>
    <w:rsid w:val="00D14419"/>
    <w:rsid w:val="00D174A8"/>
    <w:rsid w:val="00D2193F"/>
    <w:rsid w:val="00D2559F"/>
    <w:rsid w:val="00D26B52"/>
    <w:rsid w:val="00D35043"/>
    <w:rsid w:val="00D3543C"/>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6F17"/>
    <w:rsid w:val="00DA7397"/>
    <w:rsid w:val="00DB1AEE"/>
    <w:rsid w:val="00DC42AE"/>
    <w:rsid w:val="00DD2CB6"/>
    <w:rsid w:val="00DE0DD7"/>
    <w:rsid w:val="00DF0FE0"/>
    <w:rsid w:val="00DF1FB5"/>
    <w:rsid w:val="00DF23A0"/>
    <w:rsid w:val="00E018EC"/>
    <w:rsid w:val="00E07F72"/>
    <w:rsid w:val="00E118D0"/>
    <w:rsid w:val="00E22FD9"/>
    <w:rsid w:val="00E273C6"/>
    <w:rsid w:val="00E32DFA"/>
    <w:rsid w:val="00E40971"/>
    <w:rsid w:val="00E426A4"/>
    <w:rsid w:val="00E566C7"/>
    <w:rsid w:val="00E57612"/>
    <w:rsid w:val="00E62FA1"/>
    <w:rsid w:val="00E65845"/>
    <w:rsid w:val="00E65DBE"/>
    <w:rsid w:val="00E74534"/>
    <w:rsid w:val="00E819F3"/>
    <w:rsid w:val="00E82795"/>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9E4"/>
    <w:rsid w:val="00F74FA6"/>
    <w:rsid w:val="00F760E8"/>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C7C0E"/>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15:docId w15:val="{39CA94B1-D735-42F1-B7CF-5BB503CE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21850479">
      <w:bodyDiv w:val="1"/>
      <w:marLeft w:val="0"/>
      <w:marRight w:val="0"/>
      <w:marTop w:val="0"/>
      <w:marBottom w:val="0"/>
      <w:divBdr>
        <w:top w:val="none" w:sz="0" w:space="0" w:color="auto"/>
        <w:left w:val="none" w:sz="0" w:space="0" w:color="auto"/>
        <w:bottom w:val="none" w:sz="0" w:space="0" w:color="auto"/>
        <w:right w:val="none" w:sz="0" w:space="0" w:color="auto"/>
      </w:divBdr>
    </w:div>
    <w:div w:id="146164875">
      <w:bodyDiv w:val="1"/>
      <w:marLeft w:val="0"/>
      <w:marRight w:val="0"/>
      <w:marTop w:val="0"/>
      <w:marBottom w:val="0"/>
      <w:divBdr>
        <w:top w:val="none" w:sz="0" w:space="0" w:color="auto"/>
        <w:left w:val="none" w:sz="0" w:space="0" w:color="auto"/>
        <w:bottom w:val="none" w:sz="0" w:space="0" w:color="auto"/>
        <w:right w:val="none" w:sz="0" w:space="0" w:color="auto"/>
      </w:divBdr>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49981969">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2601172">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67563113">
      <w:bodyDiv w:val="1"/>
      <w:marLeft w:val="0"/>
      <w:marRight w:val="0"/>
      <w:marTop w:val="0"/>
      <w:marBottom w:val="0"/>
      <w:divBdr>
        <w:top w:val="none" w:sz="0" w:space="0" w:color="auto"/>
        <w:left w:val="none" w:sz="0" w:space="0" w:color="auto"/>
        <w:bottom w:val="none" w:sz="0" w:space="0" w:color="auto"/>
        <w:right w:val="none" w:sz="0" w:space="0" w:color="auto"/>
      </w:divBdr>
      <w:divsChild>
        <w:div w:id="347173501">
          <w:marLeft w:val="0"/>
          <w:marRight w:val="0"/>
          <w:marTop w:val="0"/>
          <w:marBottom w:val="0"/>
          <w:divBdr>
            <w:top w:val="none" w:sz="0" w:space="0" w:color="auto"/>
            <w:left w:val="none" w:sz="0" w:space="0" w:color="auto"/>
            <w:bottom w:val="none" w:sz="0" w:space="0" w:color="auto"/>
            <w:right w:val="none" w:sz="0" w:space="0" w:color="auto"/>
          </w:divBdr>
        </w:div>
        <w:div w:id="1521972323">
          <w:marLeft w:val="0"/>
          <w:marRight w:val="0"/>
          <w:marTop w:val="0"/>
          <w:marBottom w:val="0"/>
          <w:divBdr>
            <w:top w:val="none" w:sz="0" w:space="0" w:color="auto"/>
            <w:left w:val="none" w:sz="0" w:space="0" w:color="auto"/>
            <w:bottom w:val="none" w:sz="0" w:space="0" w:color="auto"/>
            <w:right w:val="none" w:sz="0" w:space="0" w:color="auto"/>
          </w:divBdr>
        </w:div>
        <w:div w:id="546067340">
          <w:marLeft w:val="0"/>
          <w:marRight w:val="0"/>
          <w:marTop w:val="0"/>
          <w:marBottom w:val="0"/>
          <w:divBdr>
            <w:top w:val="none" w:sz="0" w:space="0" w:color="auto"/>
            <w:left w:val="none" w:sz="0" w:space="0" w:color="auto"/>
            <w:bottom w:val="none" w:sz="0" w:space="0" w:color="auto"/>
            <w:right w:val="none" w:sz="0" w:space="0" w:color="auto"/>
          </w:divBdr>
        </w:div>
        <w:div w:id="1032346982">
          <w:marLeft w:val="0"/>
          <w:marRight w:val="0"/>
          <w:marTop w:val="0"/>
          <w:marBottom w:val="0"/>
          <w:divBdr>
            <w:top w:val="none" w:sz="0" w:space="0" w:color="auto"/>
            <w:left w:val="none" w:sz="0" w:space="0" w:color="auto"/>
            <w:bottom w:val="none" w:sz="0" w:space="0" w:color="auto"/>
            <w:right w:val="none" w:sz="0" w:space="0" w:color="auto"/>
          </w:divBdr>
        </w:div>
        <w:div w:id="941914667">
          <w:marLeft w:val="0"/>
          <w:marRight w:val="0"/>
          <w:marTop w:val="0"/>
          <w:marBottom w:val="0"/>
          <w:divBdr>
            <w:top w:val="none" w:sz="0" w:space="0" w:color="auto"/>
            <w:left w:val="none" w:sz="0" w:space="0" w:color="auto"/>
            <w:bottom w:val="none" w:sz="0" w:space="0" w:color="auto"/>
            <w:right w:val="none" w:sz="0" w:space="0" w:color="auto"/>
          </w:divBdr>
        </w:div>
        <w:div w:id="1922644800">
          <w:marLeft w:val="0"/>
          <w:marRight w:val="0"/>
          <w:marTop w:val="0"/>
          <w:marBottom w:val="0"/>
          <w:divBdr>
            <w:top w:val="none" w:sz="0" w:space="0" w:color="auto"/>
            <w:left w:val="none" w:sz="0" w:space="0" w:color="auto"/>
            <w:bottom w:val="none" w:sz="0" w:space="0" w:color="auto"/>
            <w:right w:val="none" w:sz="0" w:space="0" w:color="auto"/>
          </w:divBdr>
        </w:div>
      </w:divsChild>
    </w:div>
    <w:div w:id="674767714">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58086803">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36295320">
      <w:bodyDiv w:val="1"/>
      <w:marLeft w:val="0"/>
      <w:marRight w:val="0"/>
      <w:marTop w:val="0"/>
      <w:marBottom w:val="0"/>
      <w:divBdr>
        <w:top w:val="none" w:sz="0" w:space="0" w:color="auto"/>
        <w:left w:val="none" w:sz="0" w:space="0" w:color="auto"/>
        <w:bottom w:val="none" w:sz="0" w:space="0" w:color="auto"/>
        <w:right w:val="none" w:sz="0" w:space="0" w:color="auto"/>
      </w:divBdr>
      <w:divsChild>
        <w:div w:id="1073115713">
          <w:marLeft w:val="0"/>
          <w:marRight w:val="0"/>
          <w:marTop w:val="0"/>
          <w:marBottom w:val="0"/>
          <w:divBdr>
            <w:top w:val="none" w:sz="0" w:space="0" w:color="auto"/>
            <w:left w:val="none" w:sz="0" w:space="0" w:color="auto"/>
            <w:bottom w:val="none" w:sz="0" w:space="0" w:color="auto"/>
            <w:right w:val="none" w:sz="0" w:space="0" w:color="auto"/>
          </w:divBdr>
          <w:divsChild>
            <w:div w:id="6011856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4017336">
      <w:bodyDiv w:val="1"/>
      <w:marLeft w:val="0"/>
      <w:marRight w:val="0"/>
      <w:marTop w:val="0"/>
      <w:marBottom w:val="0"/>
      <w:divBdr>
        <w:top w:val="none" w:sz="0" w:space="0" w:color="auto"/>
        <w:left w:val="none" w:sz="0" w:space="0" w:color="auto"/>
        <w:bottom w:val="none" w:sz="0" w:space="0" w:color="auto"/>
        <w:right w:val="none" w:sz="0" w:space="0" w:color="auto"/>
      </w:divBdr>
      <w:divsChild>
        <w:div w:id="455831601">
          <w:marLeft w:val="0"/>
          <w:marRight w:val="0"/>
          <w:marTop w:val="0"/>
          <w:marBottom w:val="0"/>
          <w:divBdr>
            <w:top w:val="none" w:sz="0" w:space="0" w:color="auto"/>
            <w:left w:val="none" w:sz="0" w:space="0" w:color="auto"/>
            <w:bottom w:val="none" w:sz="0" w:space="0" w:color="auto"/>
            <w:right w:val="none" w:sz="0" w:space="0" w:color="auto"/>
          </w:divBdr>
        </w:div>
        <w:div w:id="736515374">
          <w:marLeft w:val="0"/>
          <w:marRight w:val="0"/>
          <w:marTop w:val="0"/>
          <w:marBottom w:val="0"/>
          <w:divBdr>
            <w:top w:val="none" w:sz="0" w:space="0" w:color="auto"/>
            <w:left w:val="none" w:sz="0" w:space="0" w:color="auto"/>
            <w:bottom w:val="none" w:sz="0" w:space="0" w:color="auto"/>
            <w:right w:val="none" w:sz="0" w:space="0" w:color="auto"/>
          </w:divBdr>
        </w:div>
        <w:div w:id="1692494690">
          <w:marLeft w:val="0"/>
          <w:marRight w:val="0"/>
          <w:marTop w:val="0"/>
          <w:marBottom w:val="0"/>
          <w:divBdr>
            <w:top w:val="none" w:sz="0" w:space="0" w:color="auto"/>
            <w:left w:val="none" w:sz="0" w:space="0" w:color="auto"/>
            <w:bottom w:val="none" w:sz="0" w:space="0" w:color="auto"/>
            <w:right w:val="none" w:sz="0" w:space="0" w:color="auto"/>
          </w:divBdr>
        </w:div>
        <w:div w:id="668368096">
          <w:marLeft w:val="0"/>
          <w:marRight w:val="0"/>
          <w:marTop w:val="0"/>
          <w:marBottom w:val="0"/>
          <w:divBdr>
            <w:top w:val="none" w:sz="0" w:space="0" w:color="auto"/>
            <w:left w:val="none" w:sz="0" w:space="0" w:color="auto"/>
            <w:bottom w:val="none" w:sz="0" w:space="0" w:color="auto"/>
            <w:right w:val="none" w:sz="0" w:space="0" w:color="auto"/>
          </w:divBdr>
        </w:div>
        <w:div w:id="1530492149">
          <w:marLeft w:val="0"/>
          <w:marRight w:val="0"/>
          <w:marTop w:val="0"/>
          <w:marBottom w:val="0"/>
          <w:divBdr>
            <w:top w:val="none" w:sz="0" w:space="0" w:color="auto"/>
            <w:left w:val="none" w:sz="0" w:space="0" w:color="auto"/>
            <w:bottom w:val="none" w:sz="0" w:space="0" w:color="auto"/>
            <w:right w:val="none" w:sz="0" w:space="0" w:color="auto"/>
          </w:divBdr>
        </w:div>
        <w:div w:id="273174542">
          <w:marLeft w:val="0"/>
          <w:marRight w:val="0"/>
          <w:marTop w:val="0"/>
          <w:marBottom w:val="0"/>
          <w:divBdr>
            <w:top w:val="none" w:sz="0" w:space="0" w:color="auto"/>
            <w:left w:val="none" w:sz="0" w:space="0" w:color="auto"/>
            <w:bottom w:val="none" w:sz="0" w:space="0" w:color="auto"/>
            <w:right w:val="none" w:sz="0" w:space="0" w:color="auto"/>
          </w:divBdr>
        </w:div>
        <w:div w:id="948778389">
          <w:marLeft w:val="0"/>
          <w:marRight w:val="0"/>
          <w:marTop w:val="0"/>
          <w:marBottom w:val="0"/>
          <w:divBdr>
            <w:top w:val="none" w:sz="0" w:space="0" w:color="auto"/>
            <w:left w:val="none" w:sz="0" w:space="0" w:color="auto"/>
            <w:bottom w:val="none" w:sz="0" w:space="0" w:color="auto"/>
            <w:right w:val="none" w:sz="0" w:space="0" w:color="auto"/>
          </w:divBdr>
        </w:div>
        <w:div w:id="513156466">
          <w:marLeft w:val="0"/>
          <w:marRight w:val="0"/>
          <w:marTop w:val="0"/>
          <w:marBottom w:val="0"/>
          <w:divBdr>
            <w:top w:val="none" w:sz="0" w:space="0" w:color="auto"/>
            <w:left w:val="none" w:sz="0" w:space="0" w:color="auto"/>
            <w:bottom w:val="none" w:sz="0" w:space="0" w:color="auto"/>
            <w:right w:val="none" w:sz="0" w:space="0" w:color="auto"/>
          </w:divBdr>
        </w:div>
        <w:div w:id="230389430">
          <w:marLeft w:val="0"/>
          <w:marRight w:val="0"/>
          <w:marTop w:val="0"/>
          <w:marBottom w:val="0"/>
          <w:divBdr>
            <w:top w:val="none" w:sz="0" w:space="0" w:color="auto"/>
            <w:left w:val="none" w:sz="0" w:space="0" w:color="auto"/>
            <w:bottom w:val="none" w:sz="0" w:space="0" w:color="auto"/>
            <w:right w:val="none" w:sz="0" w:space="0" w:color="auto"/>
          </w:divBdr>
        </w:div>
        <w:div w:id="1493330940">
          <w:marLeft w:val="0"/>
          <w:marRight w:val="0"/>
          <w:marTop w:val="0"/>
          <w:marBottom w:val="0"/>
          <w:divBdr>
            <w:top w:val="none" w:sz="0" w:space="0" w:color="auto"/>
            <w:left w:val="none" w:sz="0" w:space="0" w:color="auto"/>
            <w:bottom w:val="none" w:sz="0" w:space="0" w:color="auto"/>
            <w:right w:val="none" w:sz="0" w:space="0" w:color="auto"/>
          </w:divBdr>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06007820">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35452912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29619462">
      <w:bodyDiv w:val="1"/>
      <w:marLeft w:val="0"/>
      <w:marRight w:val="0"/>
      <w:marTop w:val="0"/>
      <w:marBottom w:val="0"/>
      <w:divBdr>
        <w:top w:val="none" w:sz="0" w:space="0" w:color="auto"/>
        <w:left w:val="none" w:sz="0" w:space="0" w:color="auto"/>
        <w:bottom w:val="none" w:sz="0" w:space="0" w:color="auto"/>
        <w:right w:val="none" w:sz="0" w:space="0" w:color="auto"/>
      </w:divBdr>
      <w:divsChild>
        <w:div w:id="1692028933">
          <w:marLeft w:val="0"/>
          <w:marRight w:val="0"/>
          <w:marTop w:val="0"/>
          <w:marBottom w:val="0"/>
          <w:divBdr>
            <w:top w:val="none" w:sz="0" w:space="0" w:color="auto"/>
            <w:left w:val="none" w:sz="0" w:space="0" w:color="auto"/>
            <w:bottom w:val="none" w:sz="0" w:space="0" w:color="auto"/>
            <w:right w:val="none" w:sz="0" w:space="0" w:color="auto"/>
          </w:divBdr>
        </w:div>
        <w:div w:id="1974485497">
          <w:marLeft w:val="0"/>
          <w:marRight w:val="0"/>
          <w:marTop w:val="0"/>
          <w:marBottom w:val="0"/>
          <w:divBdr>
            <w:top w:val="none" w:sz="0" w:space="0" w:color="auto"/>
            <w:left w:val="none" w:sz="0" w:space="0" w:color="auto"/>
            <w:bottom w:val="none" w:sz="0" w:space="0" w:color="auto"/>
            <w:right w:val="none" w:sz="0" w:space="0" w:color="auto"/>
          </w:divBdr>
        </w:div>
        <w:div w:id="217714958">
          <w:marLeft w:val="0"/>
          <w:marRight w:val="0"/>
          <w:marTop w:val="0"/>
          <w:marBottom w:val="0"/>
          <w:divBdr>
            <w:top w:val="none" w:sz="0" w:space="0" w:color="auto"/>
            <w:left w:val="none" w:sz="0" w:space="0" w:color="auto"/>
            <w:bottom w:val="none" w:sz="0" w:space="0" w:color="auto"/>
            <w:right w:val="none" w:sz="0" w:space="0" w:color="auto"/>
          </w:divBdr>
          <w:divsChild>
            <w:div w:id="34740646">
              <w:marLeft w:val="0"/>
              <w:marRight w:val="0"/>
              <w:marTop w:val="0"/>
              <w:marBottom w:val="0"/>
              <w:divBdr>
                <w:top w:val="none" w:sz="0" w:space="0" w:color="auto"/>
                <w:left w:val="none" w:sz="0" w:space="0" w:color="auto"/>
                <w:bottom w:val="none" w:sz="0" w:space="0" w:color="auto"/>
                <w:right w:val="none" w:sz="0" w:space="0" w:color="auto"/>
              </w:divBdr>
            </w:div>
            <w:div w:id="1933198314">
              <w:marLeft w:val="0"/>
              <w:marRight w:val="0"/>
              <w:marTop w:val="0"/>
              <w:marBottom w:val="0"/>
              <w:divBdr>
                <w:top w:val="none" w:sz="0" w:space="0" w:color="auto"/>
                <w:left w:val="none" w:sz="0" w:space="0" w:color="auto"/>
                <w:bottom w:val="none" w:sz="0" w:space="0" w:color="auto"/>
                <w:right w:val="none" w:sz="0" w:space="0" w:color="auto"/>
              </w:divBdr>
            </w:div>
            <w:div w:id="147867549">
              <w:marLeft w:val="0"/>
              <w:marRight w:val="0"/>
              <w:marTop w:val="0"/>
              <w:marBottom w:val="0"/>
              <w:divBdr>
                <w:top w:val="none" w:sz="0" w:space="0" w:color="auto"/>
                <w:left w:val="none" w:sz="0" w:space="0" w:color="auto"/>
                <w:bottom w:val="none" w:sz="0" w:space="0" w:color="auto"/>
                <w:right w:val="none" w:sz="0" w:space="0" w:color="auto"/>
              </w:divBdr>
              <w:divsChild>
                <w:div w:id="1620140172">
                  <w:marLeft w:val="0"/>
                  <w:marRight w:val="0"/>
                  <w:marTop w:val="0"/>
                  <w:marBottom w:val="0"/>
                  <w:divBdr>
                    <w:top w:val="none" w:sz="0" w:space="0" w:color="auto"/>
                    <w:left w:val="none" w:sz="0" w:space="0" w:color="auto"/>
                    <w:bottom w:val="none" w:sz="0" w:space="0" w:color="auto"/>
                    <w:right w:val="none" w:sz="0" w:space="0" w:color="auto"/>
                  </w:divBdr>
                </w:div>
              </w:divsChild>
            </w:div>
            <w:div w:id="2004971255">
              <w:marLeft w:val="0"/>
              <w:marRight w:val="0"/>
              <w:marTop w:val="0"/>
              <w:marBottom w:val="0"/>
              <w:divBdr>
                <w:top w:val="none" w:sz="0" w:space="0" w:color="auto"/>
                <w:left w:val="none" w:sz="0" w:space="0" w:color="auto"/>
                <w:bottom w:val="none" w:sz="0" w:space="0" w:color="auto"/>
                <w:right w:val="none" w:sz="0" w:space="0" w:color="auto"/>
              </w:divBdr>
            </w:div>
            <w:div w:id="52121609">
              <w:marLeft w:val="0"/>
              <w:marRight w:val="0"/>
              <w:marTop w:val="0"/>
              <w:marBottom w:val="0"/>
              <w:divBdr>
                <w:top w:val="none" w:sz="0" w:space="0" w:color="auto"/>
                <w:left w:val="none" w:sz="0" w:space="0" w:color="auto"/>
                <w:bottom w:val="none" w:sz="0" w:space="0" w:color="auto"/>
                <w:right w:val="none" w:sz="0" w:space="0" w:color="auto"/>
              </w:divBdr>
              <w:divsChild>
                <w:div w:id="1507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463425651">
      <w:bodyDiv w:val="1"/>
      <w:marLeft w:val="0"/>
      <w:marRight w:val="0"/>
      <w:marTop w:val="0"/>
      <w:marBottom w:val="0"/>
      <w:divBdr>
        <w:top w:val="none" w:sz="0" w:space="0" w:color="auto"/>
        <w:left w:val="none" w:sz="0" w:space="0" w:color="auto"/>
        <w:bottom w:val="none" w:sz="0" w:space="0" w:color="auto"/>
        <w:right w:val="none" w:sz="0" w:space="0" w:color="auto"/>
      </w:divBdr>
    </w:div>
    <w:div w:id="1472553711">
      <w:bodyDiv w:val="1"/>
      <w:marLeft w:val="0"/>
      <w:marRight w:val="0"/>
      <w:marTop w:val="0"/>
      <w:marBottom w:val="0"/>
      <w:divBdr>
        <w:top w:val="none" w:sz="0" w:space="0" w:color="auto"/>
        <w:left w:val="none" w:sz="0" w:space="0" w:color="auto"/>
        <w:bottom w:val="none" w:sz="0" w:space="0" w:color="auto"/>
        <w:right w:val="none" w:sz="0" w:space="0" w:color="auto"/>
      </w:divBdr>
      <w:divsChild>
        <w:div w:id="476261546">
          <w:marLeft w:val="0"/>
          <w:marRight w:val="0"/>
          <w:marTop w:val="0"/>
          <w:marBottom w:val="0"/>
          <w:divBdr>
            <w:top w:val="none" w:sz="0" w:space="0" w:color="auto"/>
            <w:left w:val="none" w:sz="0" w:space="0" w:color="auto"/>
            <w:bottom w:val="none" w:sz="0" w:space="0" w:color="auto"/>
            <w:right w:val="none" w:sz="0" w:space="0" w:color="auto"/>
          </w:divBdr>
          <w:divsChild>
            <w:div w:id="473109222">
              <w:marLeft w:val="0"/>
              <w:marRight w:val="0"/>
              <w:marTop w:val="0"/>
              <w:marBottom w:val="0"/>
              <w:divBdr>
                <w:top w:val="none" w:sz="0" w:space="0" w:color="auto"/>
                <w:left w:val="none" w:sz="0" w:space="0" w:color="auto"/>
                <w:bottom w:val="none" w:sz="0" w:space="0" w:color="auto"/>
                <w:right w:val="none" w:sz="0" w:space="0" w:color="auto"/>
              </w:divBdr>
            </w:div>
            <w:div w:id="1863661112">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120">
          <w:marLeft w:val="0"/>
          <w:marRight w:val="0"/>
          <w:marTop w:val="0"/>
          <w:marBottom w:val="0"/>
          <w:divBdr>
            <w:top w:val="none" w:sz="0" w:space="0" w:color="auto"/>
            <w:left w:val="none" w:sz="0" w:space="0" w:color="auto"/>
            <w:bottom w:val="none" w:sz="0" w:space="0" w:color="auto"/>
            <w:right w:val="none" w:sz="0" w:space="0" w:color="auto"/>
          </w:divBdr>
          <w:divsChild>
            <w:div w:id="631598900">
              <w:marLeft w:val="0"/>
              <w:marRight w:val="0"/>
              <w:marTop w:val="0"/>
              <w:marBottom w:val="0"/>
              <w:divBdr>
                <w:top w:val="none" w:sz="0" w:space="0" w:color="auto"/>
                <w:left w:val="none" w:sz="0" w:space="0" w:color="auto"/>
                <w:bottom w:val="none" w:sz="0" w:space="0" w:color="auto"/>
                <w:right w:val="none" w:sz="0" w:space="0" w:color="auto"/>
              </w:divBdr>
              <w:divsChild>
                <w:div w:id="98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74580675">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696880280">
      <w:bodyDiv w:val="1"/>
      <w:marLeft w:val="0"/>
      <w:marRight w:val="0"/>
      <w:marTop w:val="0"/>
      <w:marBottom w:val="0"/>
      <w:divBdr>
        <w:top w:val="none" w:sz="0" w:space="0" w:color="auto"/>
        <w:left w:val="none" w:sz="0" w:space="0" w:color="auto"/>
        <w:bottom w:val="none" w:sz="0" w:space="0" w:color="auto"/>
        <w:right w:val="none" w:sz="0" w:space="0" w:color="auto"/>
      </w:divBdr>
      <w:divsChild>
        <w:div w:id="1171990260">
          <w:marLeft w:val="0"/>
          <w:marRight w:val="0"/>
          <w:marTop w:val="0"/>
          <w:marBottom w:val="0"/>
          <w:divBdr>
            <w:top w:val="none" w:sz="0" w:space="0" w:color="auto"/>
            <w:left w:val="none" w:sz="0" w:space="0" w:color="auto"/>
            <w:bottom w:val="none" w:sz="0" w:space="0" w:color="auto"/>
            <w:right w:val="none" w:sz="0" w:space="0" w:color="auto"/>
          </w:divBdr>
        </w:div>
        <w:div w:id="1647203013">
          <w:marLeft w:val="0"/>
          <w:marRight w:val="0"/>
          <w:marTop w:val="0"/>
          <w:marBottom w:val="0"/>
          <w:divBdr>
            <w:top w:val="none" w:sz="0" w:space="0" w:color="auto"/>
            <w:left w:val="none" w:sz="0" w:space="0" w:color="auto"/>
            <w:bottom w:val="none" w:sz="0" w:space="0" w:color="auto"/>
            <w:right w:val="none" w:sz="0" w:space="0" w:color="auto"/>
          </w:divBdr>
        </w:div>
        <w:div w:id="1910191981">
          <w:marLeft w:val="0"/>
          <w:marRight w:val="0"/>
          <w:marTop w:val="0"/>
          <w:marBottom w:val="0"/>
          <w:divBdr>
            <w:top w:val="none" w:sz="0" w:space="0" w:color="auto"/>
            <w:left w:val="none" w:sz="0" w:space="0" w:color="auto"/>
            <w:bottom w:val="none" w:sz="0" w:space="0" w:color="auto"/>
            <w:right w:val="none" w:sz="0" w:space="0" w:color="auto"/>
          </w:divBdr>
        </w:div>
        <w:div w:id="1604804426">
          <w:marLeft w:val="0"/>
          <w:marRight w:val="0"/>
          <w:marTop w:val="0"/>
          <w:marBottom w:val="0"/>
          <w:divBdr>
            <w:top w:val="none" w:sz="0" w:space="0" w:color="auto"/>
            <w:left w:val="none" w:sz="0" w:space="0" w:color="auto"/>
            <w:bottom w:val="none" w:sz="0" w:space="0" w:color="auto"/>
            <w:right w:val="none" w:sz="0" w:space="0" w:color="auto"/>
          </w:divBdr>
        </w:div>
        <w:div w:id="1054965214">
          <w:marLeft w:val="0"/>
          <w:marRight w:val="0"/>
          <w:marTop w:val="0"/>
          <w:marBottom w:val="0"/>
          <w:divBdr>
            <w:top w:val="none" w:sz="0" w:space="0" w:color="auto"/>
            <w:left w:val="none" w:sz="0" w:space="0" w:color="auto"/>
            <w:bottom w:val="none" w:sz="0" w:space="0" w:color="auto"/>
            <w:right w:val="none" w:sz="0" w:space="0" w:color="auto"/>
          </w:divBdr>
        </w:div>
        <w:div w:id="1258640093">
          <w:marLeft w:val="0"/>
          <w:marRight w:val="0"/>
          <w:marTop w:val="0"/>
          <w:marBottom w:val="0"/>
          <w:divBdr>
            <w:top w:val="none" w:sz="0" w:space="0" w:color="auto"/>
            <w:left w:val="none" w:sz="0" w:space="0" w:color="auto"/>
            <w:bottom w:val="none" w:sz="0" w:space="0" w:color="auto"/>
            <w:right w:val="none" w:sz="0" w:space="0" w:color="auto"/>
          </w:divBdr>
        </w:div>
        <w:div w:id="93090074">
          <w:marLeft w:val="0"/>
          <w:marRight w:val="0"/>
          <w:marTop w:val="0"/>
          <w:marBottom w:val="0"/>
          <w:divBdr>
            <w:top w:val="none" w:sz="0" w:space="0" w:color="auto"/>
            <w:left w:val="none" w:sz="0" w:space="0" w:color="auto"/>
            <w:bottom w:val="none" w:sz="0" w:space="0" w:color="auto"/>
            <w:right w:val="none" w:sz="0" w:space="0" w:color="auto"/>
          </w:divBdr>
        </w:div>
        <w:div w:id="622810346">
          <w:marLeft w:val="0"/>
          <w:marRight w:val="0"/>
          <w:marTop w:val="0"/>
          <w:marBottom w:val="0"/>
          <w:divBdr>
            <w:top w:val="none" w:sz="0" w:space="0" w:color="auto"/>
            <w:left w:val="none" w:sz="0" w:space="0" w:color="auto"/>
            <w:bottom w:val="none" w:sz="0" w:space="0" w:color="auto"/>
            <w:right w:val="none" w:sz="0" w:space="0" w:color="auto"/>
          </w:divBdr>
        </w:div>
        <w:div w:id="1010260123">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061">
      <w:bodyDiv w:val="1"/>
      <w:marLeft w:val="0"/>
      <w:marRight w:val="0"/>
      <w:marTop w:val="0"/>
      <w:marBottom w:val="0"/>
      <w:divBdr>
        <w:top w:val="none" w:sz="0" w:space="0" w:color="auto"/>
        <w:left w:val="none" w:sz="0" w:space="0" w:color="auto"/>
        <w:bottom w:val="none" w:sz="0" w:space="0" w:color="auto"/>
        <w:right w:val="none" w:sz="0" w:space="0" w:color="auto"/>
      </w:divBdr>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40797090">
      <w:bodyDiv w:val="1"/>
      <w:marLeft w:val="0"/>
      <w:marRight w:val="0"/>
      <w:marTop w:val="0"/>
      <w:marBottom w:val="0"/>
      <w:divBdr>
        <w:top w:val="none" w:sz="0" w:space="0" w:color="auto"/>
        <w:left w:val="none" w:sz="0" w:space="0" w:color="auto"/>
        <w:bottom w:val="none" w:sz="0" w:space="0" w:color="auto"/>
        <w:right w:val="none" w:sz="0" w:space="0" w:color="auto"/>
      </w:divBdr>
      <w:divsChild>
        <w:div w:id="1193029897">
          <w:marLeft w:val="0"/>
          <w:marRight w:val="0"/>
          <w:marTop w:val="0"/>
          <w:marBottom w:val="0"/>
          <w:divBdr>
            <w:top w:val="none" w:sz="0" w:space="0" w:color="auto"/>
            <w:left w:val="none" w:sz="0" w:space="0" w:color="auto"/>
            <w:bottom w:val="none" w:sz="0" w:space="0" w:color="auto"/>
            <w:right w:val="none" w:sz="0" w:space="0" w:color="auto"/>
          </w:divBdr>
        </w:div>
        <w:div w:id="850608940">
          <w:marLeft w:val="0"/>
          <w:marRight w:val="0"/>
          <w:marTop w:val="0"/>
          <w:marBottom w:val="0"/>
          <w:divBdr>
            <w:top w:val="none" w:sz="0" w:space="0" w:color="auto"/>
            <w:left w:val="none" w:sz="0" w:space="0" w:color="auto"/>
            <w:bottom w:val="none" w:sz="0" w:space="0" w:color="auto"/>
            <w:right w:val="none" w:sz="0" w:space="0" w:color="auto"/>
          </w:divBdr>
        </w:div>
        <w:div w:id="2041972666">
          <w:marLeft w:val="0"/>
          <w:marRight w:val="0"/>
          <w:marTop w:val="0"/>
          <w:marBottom w:val="0"/>
          <w:divBdr>
            <w:top w:val="none" w:sz="0" w:space="0" w:color="auto"/>
            <w:left w:val="none" w:sz="0" w:space="0" w:color="auto"/>
            <w:bottom w:val="none" w:sz="0" w:space="0" w:color="auto"/>
            <w:right w:val="none" w:sz="0" w:space="0" w:color="auto"/>
          </w:divBdr>
        </w:div>
        <w:div w:id="1963461046">
          <w:marLeft w:val="0"/>
          <w:marRight w:val="0"/>
          <w:marTop w:val="0"/>
          <w:marBottom w:val="0"/>
          <w:divBdr>
            <w:top w:val="none" w:sz="0" w:space="0" w:color="auto"/>
            <w:left w:val="none" w:sz="0" w:space="0" w:color="auto"/>
            <w:bottom w:val="none" w:sz="0" w:space="0" w:color="auto"/>
            <w:right w:val="none" w:sz="0" w:space="0" w:color="auto"/>
          </w:divBdr>
        </w:div>
        <w:div w:id="171576527">
          <w:marLeft w:val="0"/>
          <w:marRight w:val="0"/>
          <w:marTop w:val="0"/>
          <w:marBottom w:val="0"/>
          <w:divBdr>
            <w:top w:val="none" w:sz="0" w:space="0" w:color="auto"/>
            <w:left w:val="none" w:sz="0" w:space="0" w:color="auto"/>
            <w:bottom w:val="none" w:sz="0" w:space="0" w:color="auto"/>
            <w:right w:val="none" w:sz="0" w:space="0" w:color="auto"/>
          </w:divBdr>
        </w:div>
      </w:divsChild>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4186605">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3829504">
      <w:bodyDiv w:val="1"/>
      <w:marLeft w:val="0"/>
      <w:marRight w:val="0"/>
      <w:marTop w:val="0"/>
      <w:marBottom w:val="0"/>
      <w:divBdr>
        <w:top w:val="none" w:sz="0" w:space="0" w:color="auto"/>
        <w:left w:val="none" w:sz="0" w:space="0" w:color="auto"/>
        <w:bottom w:val="none" w:sz="0" w:space="0" w:color="auto"/>
        <w:right w:val="none" w:sz="0" w:space="0" w:color="auto"/>
      </w:divBdr>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7847269">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099863518">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shighland.feedback@nhs.scot" TargetMode="External"/><Relationship Id="rId5" Type="http://schemas.openxmlformats.org/officeDocument/2006/relationships/webSettings" Target="webSettings.xml"/><Relationship Id="rId10" Type="http://schemas.openxmlformats.org/officeDocument/2006/relationships/hyperlink" Target="https://teams.microsoft.com/l/meetup-join/19%3ameeting_YjViNTRjMmEtZTMzNi00OTc3LTkyNTktNTNmOWFjMmNhNjU4%40thread.v2/0?context=%7B%22Tid%22%3A%2210efe0bd-a030-4bca-809c-b5e6745e499a%22%2C%22Oid%22%3A%22d5a12528-0354-4406-aaed-a1ae5a3ed245%22%2C%22IsBroadcastMeeting%22%3Atrue%2C%22role%22%3A%22a%22%7D&amp;btype=a&amp;role=a" TargetMode="External"/><Relationship Id="rId4" Type="http://schemas.openxmlformats.org/officeDocument/2006/relationships/settings" Target="settings.xml"/><Relationship Id="rId9" Type="http://schemas.openxmlformats.org/officeDocument/2006/relationships/hyperlink" Target="https://www.nhshighland.scot.nhs.uk/about/publications-and-public-records/together-w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1078-F746-465C-82A2-3CF63A9F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Douglas Crawford (Community Support - Contact &amp; Engagement)</cp:lastModifiedBy>
  <cp:revision>6</cp:revision>
  <cp:lastPrinted>2023-05-26T14:22:00Z</cp:lastPrinted>
  <dcterms:created xsi:type="dcterms:W3CDTF">2023-05-25T10:53:00Z</dcterms:created>
  <dcterms:modified xsi:type="dcterms:W3CDTF">2023-05-26T14:51:00Z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